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C8000" w14:textId="77777777" w:rsidR="00492E7E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73C78" w14:textId="77777777" w:rsidR="00492E7E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79179" w14:textId="77777777" w:rsidR="00492E7E" w:rsidRPr="005E3F76" w:rsidRDefault="00492E7E" w:rsidP="00492E7E">
      <w:pPr>
        <w:pStyle w:val="NormalWeb"/>
        <w:shd w:val="clear" w:color="auto" w:fill="FFFFFF"/>
        <w:spacing w:line="360" w:lineRule="auto"/>
        <w:jc w:val="center"/>
        <w:rPr>
          <w:b/>
          <w:color w:val="000000" w:themeColor="text1"/>
        </w:rPr>
      </w:pPr>
      <w:r w:rsidRPr="005E3F76">
        <w:rPr>
          <w:b/>
          <w:color w:val="000000" w:themeColor="text1"/>
        </w:rPr>
        <w:t>TÜRKİYE BÜYÜK MİLLET MECLİSİ BAŞKANLIĞINA</w:t>
      </w:r>
    </w:p>
    <w:p w14:paraId="1E64AC8B" w14:textId="77777777" w:rsidR="00492E7E" w:rsidRPr="005E3F76" w:rsidRDefault="00492E7E" w:rsidP="00492E7E">
      <w:pPr>
        <w:pStyle w:val="NormalWeb"/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5E3F76">
        <w:rPr>
          <w:color w:val="000000" w:themeColor="text1"/>
        </w:rPr>
        <w:t xml:space="preserve">Aşağıdaki sorularımın </w:t>
      </w:r>
      <w:r>
        <w:rPr>
          <w:b/>
          <w:color w:val="000000" w:themeColor="text1"/>
        </w:rPr>
        <w:t xml:space="preserve">Milli Eğitim Bakanı Ziya SELÇUK </w:t>
      </w:r>
      <w:r w:rsidRPr="005E3F76">
        <w:rPr>
          <w:color w:val="000000" w:themeColor="text1"/>
        </w:rPr>
        <w:t>tarafından Anayasanın 98 ve İçtüzüğün 96. ve 99. Maddeleri gereğince yazılı olarak cevaplandırılmasını arz ederim.</w:t>
      </w:r>
    </w:p>
    <w:p w14:paraId="173C2551" w14:textId="77777777" w:rsidR="00492E7E" w:rsidRDefault="00492E7E" w:rsidP="00492E7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9705F93" w14:textId="77777777" w:rsidR="00492E7E" w:rsidRDefault="00492E7E" w:rsidP="00492E7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70F91B9" w14:textId="77777777" w:rsidR="00492E7E" w:rsidRDefault="00492E7E" w:rsidP="00492E7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B5641D8" w14:textId="77777777" w:rsidR="00492E7E" w:rsidRDefault="00492E7E" w:rsidP="00492E7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728DAEE" w14:textId="77777777" w:rsidR="00492E7E" w:rsidRDefault="00492E7E" w:rsidP="00492E7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5639FAD" w14:textId="77777777" w:rsidR="00492E7E" w:rsidRPr="007854D6" w:rsidRDefault="00492E7E" w:rsidP="00F17D42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7854D6">
        <w:rPr>
          <w:rFonts w:ascii="Times New Roman" w:hAnsi="Times New Roman" w:cs="Times New Roman"/>
          <w:b/>
          <w:color w:val="000000" w:themeColor="text1"/>
        </w:rPr>
        <w:t>Murat SARISAÇ</w:t>
      </w:r>
    </w:p>
    <w:p w14:paraId="29F160B4" w14:textId="77777777" w:rsidR="00492E7E" w:rsidRPr="00F17D42" w:rsidRDefault="00492E7E" w:rsidP="00F17D42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7854D6">
        <w:rPr>
          <w:rFonts w:ascii="Times New Roman" w:hAnsi="Times New Roman" w:cs="Times New Roman"/>
          <w:b/>
          <w:color w:val="000000" w:themeColor="text1"/>
        </w:rPr>
        <w:t>Van Milletvekili</w:t>
      </w:r>
    </w:p>
    <w:p w14:paraId="2C179D5A" w14:textId="25244BC2" w:rsidR="005D2F43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Kürt dilbilimci Celadet Ali Bedirhan’ın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Mayıs 1932’de çıkardığı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Hawar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dergisinden dolayı her yıl 15 Mayıs, çeşitli etkinliklerle “Kürt Dil Bayramı” olarak kutlanmaktadır. </w:t>
      </w: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>Bir haftaya yayılan dil etkinliklerinin tamamında Kürt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çe hakkında paneller düzenlenme ve çeşitli etkinlikler yapılmaktadır. Buna karşın </w:t>
      </w: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>Milli Eğitim Bakanlığı tarafından yayınlanan Belirli Gün ve Haftalar Çizelgesind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“Kürt Dil Bayramı” yer almamaktadır. Oysa daha birkaç yıl önce</w:t>
      </w: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okullarda 17-25 Aralık “Dünya Arapça Günü” olarak kabul edilmiştir. </w:t>
      </w:r>
      <w:r w:rsidR="00722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Aynı şekilde yıllardır her yılın 13 Mayıs’ı Türk Dil Bayramı olarak kutlanmaktadır. </w:t>
      </w:r>
      <w:bookmarkStart w:id="0" w:name="_GoBack"/>
      <w:bookmarkEnd w:id="0"/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Dolayısıyla Millî Eğitim Bakanlığı İlköğretim ve Ortaöğretim Kurumları Sosyal Etkinlikler Yönetmeliği Çerçevesinde İlköğretim ve Ortaöğretim Kurumlarında Kutlanacak Belirli Gün ve Haftalar Çizelgesine “15 Mayıs Kürt Dil </w:t>
      </w:r>
      <w:proofErr w:type="spellStart"/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>Bayramı”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proofErr w:type="spellEnd"/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eklen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mesi gerekliliği aşikardır. </w:t>
      </w:r>
    </w:p>
    <w:p w14:paraId="20FC55DF" w14:textId="77777777" w:rsidR="00492E7E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70D21" w14:textId="77777777" w:rsidR="00492E7E" w:rsidRPr="00F17D42" w:rsidRDefault="00492E7E" w:rsidP="00492E7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 bağlamda;</w:t>
      </w:r>
    </w:p>
    <w:p w14:paraId="713F588B" w14:textId="77777777" w:rsidR="00492E7E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1 - </w:t>
      </w: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>Milli Eğitim Bakanlığı tarafından yayınlanan 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irli Gün ve Haftalar Çizelgesinin belirlenmesindeki kıstaslar nelerdir?</w:t>
      </w:r>
    </w:p>
    <w:p w14:paraId="2634B71F" w14:textId="77777777" w:rsidR="00492E7E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>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irli Gün ve Haftalar Çizelgesi hangi durumlarda güncellenmektedir?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Çizelge’ye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yeni eklemelerin yapılması nasıl yapılmaktadır?</w:t>
      </w:r>
    </w:p>
    <w:p w14:paraId="4F61E605" w14:textId="77777777" w:rsidR="00492E7E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Yıllardır her 15 Mayıs’ta kutlanan Kürt Dil Bayramı’nın </w:t>
      </w: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>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irli Gün ve Haftalar Çizelgesinde yer almamasının nedeni nedir?</w:t>
      </w:r>
    </w:p>
    <w:p w14:paraId="79C22BC6" w14:textId="77777777" w:rsidR="00492E7E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Kürt Dil Bayramı’nın </w:t>
      </w: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>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irli Gün ve Haftalar Çizelgesine eklenmesi konusunda herhangi bir çalışma var mıdır?</w:t>
      </w:r>
    </w:p>
    <w:p w14:paraId="29164298" w14:textId="77777777" w:rsidR="00492E7E" w:rsidRPr="00492E7E" w:rsidRDefault="00492E7E" w:rsidP="00492E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D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Kürt Dil Bayramı’nın </w:t>
      </w:r>
      <w:r w:rsidRPr="00A02B37">
        <w:rPr>
          <w:rFonts w:ascii="Times New Roman" w:hAnsi="Times New Roman" w:cs="Times New Roman"/>
          <w:color w:val="000000" w:themeColor="text1"/>
          <w:sz w:val="24"/>
          <w:szCs w:val="24"/>
        </w:rPr>
        <w:t>Bel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irli Gün ve Haftalar Çizelgesine eklenmesi hususunda Bakanlığına ulaşan talepler var mıdır? </w:t>
      </w:r>
    </w:p>
    <w:sectPr w:rsidR="00492E7E" w:rsidRPr="00492E7E" w:rsidSect="00063E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7E"/>
    <w:rsid w:val="00063E04"/>
    <w:rsid w:val="00492E7E"/>
    <w:rsid w:val="005D2F43"/>
    <w:rsid w:val="007226F4"/>
    <w:rsid w:val="00F1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6CA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7E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</cp:revision>
  <dcterms:created xsi:type="dcterms:W3CDTF">2020-05-12T18:55:00Z</dcterms:created>
  <dcterms:modified xsi:type="dcterms:W3CDTF">2020-05-14T21:22:00Z</dcterms:modified>
</cp:coreProperties>
</file>